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E9" w:rsidRPr="002E5809" w:rsidRDefault="00504F82">
      <w:pPr>
        <w:rPr>
          <w:b/>
          <w:color w:val="1F497D" w:themeColor="text2"/>
          <w:sz w:val="32"/>
          <w:szCs w:val="32"/>
        </w:rPr>
      </w:pPr>
      <w:r w:rsidRPr="002E5809">
        <w:rPr>
          <w:b/>
          <w:color w:val="1F497D" w:themeColor="text2"/>
          <w:sz w:val="32"/>
          <w:szCs w:val="32"/>
        </w:rPr>
        <w:t xml:space="preserve">Arbets- och trygghetsplan för </w:t>
      </w:r>
      <w:r w:rsidR="0085655C">
        <w:rPr>
          <w:b/>
          <w:color w:val="1F497D" w:themeColor="text2"/>
          <w:sz w:val="32"/>
          <w:szCs w:val="32"/>
        </w:rPr>
        <w:t>Tuvans</w:t>
      </w:r>
      <w:r w:rsidRPr="002E5809">
        <w:rPr>
          <w:b/>
          <w:color w:val="1F497D" w:themeColor="text2"/>
          <w:sz w:val="32"/>
          <w:szCs w:val="32"/>
        </w:rPr>
        <w:t xml:space="preserve"> förskola i Hovmantorp</w:t>
      </w:r>
    </w:p>
    <w:p w:rsidR="000944A6" w:rsidRPr="002E5809" w:rsidRDefault="000944A6">
      <w:pPr>
        <w:rPr>
          <w:sz w:val="24"/>
          <w:szCs w:val="24"/>
        </w:rPr>
      </w:pPr>
    </w:p>
    <w:p w:rsidR="000944A6" w:rsidRPr="002E5809" w:rsidRDefault="000944A6" w:rsidP="000944A6">
      <w:pPr>
        <w:rPr>
          <w:sz w:val="24"/>
          <w:szCs w:val="24"/>
        </w:rPr>
      </w:pPr>
      <w:r w:rsidRPr="002E5809">
        <w:rPr>
          <w:sz w:val="24"/>
          <w:szCs w:val="24"/>
        </w:rPr>
        <w:t xml:space="preserve"> ”</w:t>
      </w:r>
      <w:r w:rsidRPr="002E5809">
        <w:rPr>
          <w:i/>
          <w:iCs/>
          <w:sz w:val="24"/>
          <w:szCs w:val="24"/>
        </w:rPr>
        <w:t>F</w:t>
      </w:r>
      <w:r w:rsidRPr="002E5809">
        <w:rPr>
          <w:rFonts w:hint="eastAsia"/>
          <w:sz w:val="24"/>
          <w:szCs w:val="24"/>
        </w:rPr>
        <w:t>ö</w:t>
      </w:r>
      <w:r w:rsidRPr="002E5809">
        <w:rPr>
          <w:i/>
          <w:iCs/>
          <w:sz w:val="24"/>
          <w:szCs w:val="24"/>
        </w:rPr>
        <w:t>rskolan vilar p</w:t>
      </w:r>
      <w:r w:rsidRPr="002E5809">
        <w:rPr>
          <w:rFonts w:hint="eastAsia"/>
          <w:sz w:val="24"/>
          <w:szCs w:val="24"/>
        </w:rPr>
        <w:t>å</w:t>
      </w:r>
      <w:r w:rsidRPr="002E5809">
        <w:rPr>
          <w:sz w:val="24"/>
          <w:szCs w:val="24"/>
        </w:rPr>
        <w:t xml:space="preserve"> </w:t>
      </w:r>
      <w:r w:rsidRPr="002E5809">
        <w:rPr>
          <w:i/>
          <w:iCs/>
          <w:sz w:val="24"/>
          <w:szCs w:val="24"/>
        </w:rPr>
        <w:t>demokratins grund. M</w:t>
      </w:r>
      <w:r w:rsidRPr="002E5809">
        <w:rPr>
          <w:rFonts w:hint="eastAsia"/>
          <w:sz w:val="24"/>
          <w:szCs w:val="24"/>
        </w:rPr>
        <w:t>ä</w:t>
      </w:r>
      <w:r w:rsidRPr="002E5809">
        <w:rPr>
          <w:i/>
          <w:iCs/>
          <w:sz w:val="24"/>
          <w:szCs w:val="24"/>
        </w:rPr>
        <w:t>nniskolivets okr</w:t>
      </w:r>
      <w:r w:rsidRPr="002E5809">
        <w:rPr>
          <w:rFonts w:hint="eastAsia"/>
          <w:sz w:val="24"/>
          <w:szCs w:val="24"/>
        </w:rPr>
        <w:t>ä</w:t>
      </w:r>
      <w:r w:rsidRPr="002E5809">
        <w:rPr>
          <w:i/>
          <w:iCs/>
          <w:sz w:val="24"/>
          <w:szCs w:val="24"/>
        </w:rPr>
        <w:t>nkbarhet, individens frihet och integritet, alla m</w:t>
      </w:r>
      <w:r w:rsidRPr="002E5809">
        <w:rPr>
          <w:rFonts w:hint="eastAsia"/>
          <w:sz w:val="24"/>
          <w:szCs w:val="24"/>
        </w:rPr>
        <w:t>ä</w:t>
      </w:r>
      <w:r w:rsidRPr="002E5809">
        <w:rPr>
          <w:i/>
          <w:iCs/>
          <w:sz w:val="24"/>
          <w:szCs w:val="24"/>
        </w:rPr>
        <w:t>nniskors lika v</w:t>
      </w:r>
      <w:r w:rsidRPr="002E5809">
        <w:rPr>
          <w:rFonts w:hint="eastAsia"/>
          <w:sz w:val="24"/>
          <w:szCs w:val="24"/>
        </w:rPr>
        <w:t>ä</w:t>
      </w:r>
      <w:r w:rsidRPr="002E5809">
        <w:rPr>
          <w:i/>
          <w:iCs/>
          <w:sz w:val="24"/>
          <w:szCs w:val="24"/>
        </w:rPr>
        <w:t>rde, j</w:t>
      </w:r>
      <w:r w:rsidRPr="002E5809">
        <w:rPr>
          <w:rFonts w:hint="eastAsia"/>
          <w:sz w:val="24"/>
          <w:szCs w:val="24"/>
        </w:rPr>
        <w:t>ä</w:t>
      </w:r>
      <w:r w:rsidRPr="002E5809">
        <w:rPr>
          <w:i/>
          <w:iCs/>
          <w:sz w:val="24"/>
          <w:szCs w:val="24"/>
        </w:rPr>
        <w:t>mst</w:t>
      </w:r>
      <w:r w:rsidRPr="002E5809">
        <w:rPr>
          <w:rFonts w:hint="eastAsia"/>
          <w:sz w:val="24"/>
          <w:szCs w:val="24"/>
        </w:rPr>
        <w:t>ä</w:t>
      </w:r>
      <w:r w:rsidRPr="002E5809">
        <w:rPr>
          <w:i/>
          <w:iCs/>
          <w:sz w:val="24"/>
          <w:szCs w:val="24"/>
        </w:rPr>
        <w:t>lldhet mellan k</w:t>
      </w:r>
      <w:r w:rsidRPr="002E5809">
        <w:rPr>
          <w:rFonts w:hint="eastAsia"/>
          <w:sz w:val="24"/>
          <w:szCs w:val="24"/>
        </w:rPr>
        <w:t>ö</w:t>
      </w:r>
      <w:r w:rsidRPr="002E5809">
        <w:rPr>
          <w:i/>
          <w:iCs/>
          <w:sz w:val="24"/>
          <w:szCs w:val="24"/>
        </w:rPr>
        <w:t xml:space="preserve">nen samt solidaritet med de svaga och utsatta </w:t>
      </w:r>
      <w:r w:rsidRPr="002E5809">
        <w:rPr>
          <w:rFonts w:hint="eastAsia"/>
          <w:sz w:val="24"/>
          <w:szCs w:val="24"/>
        </w:rPr>
        <w:t>ä</w:t>
      </w:r>
      <w:r w:rsidRPr="002E5809">
        <w:rPr>
          <w:i/>
          <w:iCs/>
          <w:sz w:val="24"/>
          <w:szCs w:val="24"/>
        </w:rPr>
        <w:t>r v</w:t>
      </w:r>
      <w:r w:rsidRPr="002E5809">
        <w:rPr>
          <w:rFonts w:hint="eastAsia"/>
          <w:sz w:val="24"/>
          <w:szCs w:val="24"/>
        </w:rPr>
        <w:t>ä</w:t>
      </w:r>
      <w:r w:rsidRPr="002E5809">
        <w:rPr>
          <w:i/>
          <w:iCs/>
          <w:sz w:val="24"/>
          <w:szCs w:val="24"/>
        </w:rPr>
        <w:t>rden som f</w:t>
      </w:r>
      <w:r w:rsidRPr="002E5809">
        <w:rPr>
          <w:rFonts w:hint="eastAsia"/>
          <w:sz w:val="24"/>
          <w:szCs w:val="24"/>
        </w:rPr>
        <w:t>ö</w:t>
      </w:r>
      <w:r w:rsidRPr="002E5809">
        <w:rPr>
          <w:i/>
          <w:iCs/>
          <w:sz w:val="24"/>
          <w:szCs w:val="24"/>
        </w:rPr>
        <w:t>rskolan skall h</w:t>
      </w:r>
      <w:r w:rsidRPr="002E5809">
        <w:rPr>
          <w:rFonts w:hint="eastAsia"/>
          <w:sz w:val="24"/>
          <w:szCs w:val="24"/>
        </w:rPr>
        <w:t>å</w:t>
      </w:r>
      <w:r w:rsidRPr="002E5809">
        <w:rPr>
          <w:i/>
          <w:iCs/>
          <w:sz w:val="24"/>
          <w:szCs w:val="24"/>
        </w:rPr>
        <w:t>lla levande i arbetet med barnen</w:t>
      </w:r>
      <w:r w:rsidRPr="002E5809">
        <w:rPr>
          <w:sz w:val="24"/>
          <w:szCs w:val="24"/>
        </w:rPr>
        <w:t>”</w:t>
      </w:r>
      <w:r w:rsidRPr="002E5809">
        <w:rPr>
          <w:i/>
          <w:iCs/>
          <w:sz w:val="24"/>
          <w:szCs w:val="24"/>
        </w:rPr>
        <w:t xml:space="preserve">. </w:t>
      </w:r>
    </w:p>
    <w:p w:rsidR="00504F82" w:rsidRPr="002E5809" w:rsidRDefault="000944A6" w:rsidP="000944A6">
      <w:pPr>
        <w:rPr>
          <w:sz w:val="24"/>
          <w:szCs w:val="24"/>
        </w:rPr>
      </w:pPr>
      <w:r w:rsidRPr="002E5809">
        <w:rPr>
          <w:sz w:val="24"/>
          <w:szCs w:val="24"/>
        </w:rPr>
        <w:t>”</w:t>
      </w:r>
      <w:r w:rsidRPr="002E5809">
        <w:rPr>
          <w:i/>
          <w:iCs/>
          <w:sz w:val="24"/>
          <w:szCs w:val="24"/>
        </w:rPr>
        <w:t>F</w:t>
      </w:r>
      <w:r w:rsidRPr="002E5809">
        <w:rPr>
          <w:rFonts w:hint="eastAsia"/>
          <w:sz w:val="24"/>
          <w:szCs w:val="24"/>
        </w:rPr>
        <w:t>ö</w:t>
      </w:r>
      <w:r w:rsidRPr="002E5809">
        <w:rPr>
          <w:i/>
          <w:iCs/>
          <w:sz w:val="24"/>
          <w:szCs w:val="24"/>
        </w:rPr>
        <w:t>rskolan ska aktivt och medvetet p</w:t>
      </w:r>
      <w:r w:rsidRPr="002E5809">
        <w:rPr>
          <w:rFonts w:hint="eastAsia"/>
          <w:sz w:val="24"/>
          <w:szCs w:val="24"/>
        </w:rPr>
        <w:t>å</w:t>
      </w:r>
      <w:r w:rsidRPr="002E5809">
        <w:rPr>
          <w:i/>
          <w:iCs/>
          <w:sz w:val="24"/>
          <w:szCs w:val="24"/>
        </w:rPr>
        <w:t>verka och stimulera barnen att utveckla f</w:t>
      </w:r>
      <w:r w:rsidRPr="002E5809">
        <w:rPr>
          <w:rFonts w:hint="eastAsia"/>
          <w:sz w:val="24"/>
          <w:szCs w:val="24"/>
        </w:rPr>
        <w:t>ö</w:t>
      </w:r>
      <w:r w:rsidRPr="002E5809">
        <w:rPr>
          <w:i/>
          <w:iCs/>
          <w:sz w:val="24"/>
          <w:szCs w:val="24"/>
        </w:rPr>
        <w:t>rst</w:t>
      </w:r>
      <w:r w:rsidRPr="002E5809">
        <w:rPr>
          <w:rFonts w:hint="eastAsia"/>
          <w:sz w:val="24"/>
          <w:szCs w:val="24"/>
        </w:rPr>
        <w:t>å</w:t>
      </w:r>
      <w:r w:rsidRPr="002E5809">
        <w:rPr>
          <w:i/>
          <w:iCs/>
          <w:sz w:val="24"/>
          <w:szCs w:val="24"/>
        </w:rPr>
        <w:t>else f</w:t>
      </w:r>
      <w:r w:rsidRPr="002E5809">
        <w:rPr>
          <w:rFonts w:hint="eastAsia"/>
          <w:sz w:val="24"/>
          <w:szCs w:val="24"/>
        </w:rPr>
        <w:t>ö</w:t>
      </w:r>
      <w:r w:rsidRPr="002E5809">
        <w:rPr>
          <w:i/>
          <w:iCs/>
          <w:sz w:val="24"/>
          <w:szCs w:val="24"/>
        </w:rPr>
        <w:t>r v</w:t>
      </w:r>
      <w:r w:rsidRPr="002E5809">
        <w:rPr>
          <w:rFonts w:hint="eastAsia"/>
          <w:sz w:val="24"/>
          <w:szCs w:val="24"/>
        </w:rPr>
        <w:t>å</w:t>
      </w:r>
      <w:r w:rsidRPr="002E5809">
        <w:rPr>
          <w:i/>
          <w:iCs/>
          <w:sz w:val="24"/>
          <w:szCs w:val="24"/>
        </w:rPr>
        <w:t>rt samh</w:t>
      </w:r>
      <w:r w:rsidRPr="002E5809">
        <w:rPr>
          <w:rFonts w:hint="eastAsia"/>
          <w:sz w:val="24"/>
          <w:szCs w:val="24"/>
        </w:rPr>
        <w:t>ä</w:t>
      </w:r>
      <w:r w:rsidRPr="002E5809">
        <w:rPr>
          <w:i/>
          <w:iCs/>
          <w:sz w:val="24"/>
          <w:szCs w:val="24"/>
        </w:rPr>
        <w:t>lles gemensamma demokratiska v</w:t>
      </w:r>
      <w:r w:rsidRPr="002E5809">
        <w:rPr>
          <w:rFonts w:hint="eastAsia"/>
          <w:sz w:val="24"/>
          <w:szCs w:val="24"/>
        </w:rPr>
        <w:t>ä</w:t>
      </w:r>
      <w:r w:rsidRPr="002E5809">
        <w:rPr>
          <w:i/>
          <w:iCs/>
          <w:sz w:val="24"/>
          <w:szCs w:val="24"/>
        </w:rPr>
        <w:t>rderingar och efterhand omfatta dem</w:t>
      </w:r>
      <w:r w:rsidRPr="002E5809">
        <w:rPr>
          <w:sz w:val="24"/>
          <w:szCs w:val="24"/>
        </w:rPr>
        <w:t>”</w:t>
      </w:r>
      <w:r w:rsidRPr="002E5809">
        <w:rPr>
          <w:i/>
          <w:iCs/>
          <w:sz w:val="24"/>
          <w:szCs w:val="24"/>
        </w:rPr>
        <w:t>(Lpf</w:t>
      </w:r>
      <w:r w:rsidRPr="002E5809">
        <w:rPr>
          <w:rFonts w:hint="eastAsia"/>
          <w:sz w:val="24"/>
          <w:szCs w:val="24"/>
        </w:rPr>
        <w:t>ö</w:t>
      </w:r>
      <w:r w:rsidRPr="002E5809">
        <w:rPr>
          <w:i/>
          <w:iCs/>
          <w:sz w:val="24"/>
          <w:szCs w:val="24"/>
        </w:rPr>
        <w:t>98/10)</w:t>
      </w:r>
    </w:p>
    <w:p w:rsidR="00504F82" w:rsidRPr="002E5809" w:rsidRDefault="00504F82">
      <w:pPr>
        <w:rPr>
          <w:sz w:val="24"/>
          <w:szCs w:val="24"/>
        </w:rPr>
      </w:pPr>
    </w:p>
    <w:p w:rsidR="00C02FA0" w:rsidRPr="002E5809" w:rsidRDefault="00C02FA0">
      <w:pPr>
        <w:rPr>
          <w:sz w:val="28"/>
          <w:szCs w:val="28"/>
        </w:rPr>
      </w:pPr>
      <w:r w:rsidRPr="002E5809">
        <w:rPr>
          <w:sz w:val="28"/>
          <w:szCs w:val="28"/>
        </w:rPr>
        <w:t>Vår vision</w:t>
      </w:r>
    </w:p>
    <w:p w:rsidR="00C02FA0" w:rsidRDefault="00C02FA0">
      <w:pPr>
        <w:rPr>
          <w:sz w:val="24"/>
          <w:szCs w:val="24"/>
        </w:rPr>
      </w:pPr>
      <w:r w:rsidRPr="002E5809">
        <w:rPr>
          <w:sz w:val="24"/>
          <w:szCs w:val="24"/>
        </w:rPr>
        <w:t xml:space="preserve">”På vår förskola skall alla känna sig trygga och vara respekterade för den de är. Här skall </w:t>
      </w:r>
      <w:proofErr w:type="gramStart"/>
      <w:r w:rsidRPr="002E5809">
        <w:rPr>
          <w:sz w:val="24"/>
          <w:szCs w:val="24"/>
        </w:rPr>
        <w:t>ej</w:t>
      </w:r>
      <w:proofErr w:type="gramEnd"/>
      <w:r w:rsidRPr="002E5809">
        <w:rPr>
          <w:sz w:val="24"/>
          <w:szCs w:val="24"/>
        </w:rPr>
        <w:t xml:space="preserve"> förekomma någon form av kränkande behandling eller diskriminering. Barnen och deras vårdnadshavare skall tycka att de har den bästa förskolan till sina barn.”</w:t>
      </w:r>
    </w:p>
    <w:p w:rsidR="002E5809" w:rsidRDefault="002E5809">
      <w:pPr>
        <w:rPr>
          <w:sz w:val="24"/>
          <w:szCs w:val="24"/>
        </w:rPr>
      </w:pPr>
    </w:p>
    <w:p w:rsidR="002E5809" w:rsidRPr="005366C0" w:rsidRDefault="00D47620">
      <w:pPr>
        <w:rPr>
          <w:sz w:val="28"/>
          <w:szCs w:val="28"/>
        </w:rPr>
      </w:pPr>
      <w:r>
        <w:rPr>
          <w:sz w:val="28"/>
          <w:szCs w:val="28"/>
        </w:rPr>
        <w:t>Hur tänker vi och hur gör vi?</w:t>
      </w:r>
    </w:p>
    <w:p w:rsidR="00C02FA0" w:rsidRDefault="00C02FA0">
      <w:pPr>
        <w:rPr>
          <w:sz w:val="24"/>
          <w:szCs w:val="24"/>
        </w:rPr>
      </w:pPr>
      <w:r w:rsidRPr="002E5809">
        <w:rPr>
          <w:sz w:val="24"/>
          <w:szCs w:val="24"/>
        </w:rPr>
        <w:t>Vårt arbete med barnen grundar sig i det ovan och efter barnens behov, önskemål och intresse.</w:t>
      </w:r>
      <w:r w:rsidR="00706086" w:rsidRPr="002E5809">
        <w:rPr>
          <w:sz w:val="24"/>
          <w:szCs w:val="24"/>
        </w:rPr>
        <w:t xml:space="preserve"> Ibland så delar vi upp barnen i mindre grupper för att det enskilda barnet skall få större inflytande.</w:t>
      </w:r>
      <w:r w:rsidRPr="002E5809">
        <w:rPr>
          <w:sz w:val="24"/>
          <w:szCs w:val="24"/>
        </w:rPr>
        <w:t xml:space="preserve"> Vi arbetar ofta tematiskt i längre eller kortare projekt</w:t>
      </w:r>
      <w:r w:rsidR="00F84B0A" w:rsidRPr="002E5809">
        <w:rPr>
          <w:sz w:val="24"/>
          <w:szCs w:val="24"/>
        </w:rPr>
        <w:t>,</w:t>
      </w:r>
      <w:r w:rsidRPr="002E5809">
        <w:rPr>
          <w:sz w:val="24"/>
          <w:szCs w:val="24"/>
        </w:rPr>
        <w:t xml:space="preserve"> där vi använder oss av mycket kreativt skapande med olika material. Exempel kan </w:t>
      </w:r>
      <w:r w:rsidR="00F84B0A" w:rsidRPr="002E5809">
        <w:rPr>
          <w:sz w:val="24"/>
          <w:szCs w:val="24"/>
        </w:rPr>
        <w:t xml:space="preserve">vara; </w:t>
      </w:r>
      <w:r w:rsidR="00F84B0A" w:rsidRPr="002E5809">
        <w:rPr>
          <w:i/>
          <w:sz w:val="24"/>
          <w:szCs w:val="24"/>
        </w:rPr>
        <w:t>Hösten</w:t>
      </w:r>
      <w:r w:rsidRPr="002E5809">
        <w:rPr>
          <w:sz w:val="24"/>
          <w:szCs w:val="24"/>
        </w:rPr>
        <w:t xml:space="preserve">- </w:t>
      </w:r>
      <w:r w:rsidR="005D60EF" w:rsidRPr="002E5809">
        <w:rPr>
          <w:sz w:val="24"/>
          <w:szCs w:val="24"/>
        </w:rPr>
        <w:t xml:space="preserve">olika arbeten med t ex löv o höstens färger; Bygge </w:t>
      </w:r>
      <w:r w:rsidR="00F84B0A" w:rsidRPr="002E5809">
        <w:rPr>
          <w:sz w:val="24"/>
          <w:szCs w:val="24"/>
        </w:rPr>
        <w:t xml:space="preserve">av </w:t>
      </w:r>
      <w:r w:rsidR="005D60EF" w:rsidRPr="002E5809">
        <w:rPr>
          <w:i/>
          <w:sz w:val="24"/>
          <w:szCs w:val="24"/>
        </w:rPr>
        <w:t>Verkstad/biltvätt</w:t>
      </w:r>
      <w:r w:rsidR="005D60EF" w:rsidRPr="002E5809">
        <w:rPr>
          <w:sz w:val="24"/>
          <w:szCs w:val="24"/>
        </w:rPr>
        <w:t xml:space="preserve"> till cyklar och traktorer</w:t>
      </w:r>
      <w:r w:rsidR="00F84B0A" w:rsidRPr="002E5809">
        <w:rPr>
          <w:sz w:val="24"/>
          <w:szCs w:val="24"/>
        </w:rPr>
        <w:t xml:space="preserve">, </w:t>
      </w:r>
      <w:r w:rsidR="00F84B0A" w:rsidRPr="002E5809">
        <w:rPr>
          <w:i/>
          <w:sz w:val="24"/>
          <w:szCs w:val="24"/>
        </w:rPr>
        <w:t xml:space="preserve">Hur </w:t>
      </w:r>
      <w:r w:rsidR="00631E49" w:rsidRPr="002E5809">
        <w:rPr>
          <w:i/>
          <w:sz w:val="24"/>
          <w:szCs w:val="24"/>
        </w:rPr>
        <w:t xml:space="preserve">ser världen/jorden </w:t>
      </w:r>
      <w:r w:rsidR="00112164" w:rsidRPr="002E5809">
        <w:rPr>
          <w:i/>
          <w:sz w:val="24"/>
          <w:szCs w:val="24"/>
        </w:rPr>
        <w:t xml:space="preserve">ut, </w:t>
      </w:r>
      <w:r w:rsidR="00112164" w:rsidRPr="002E5809">
        <w:rPr>
          <w:sz w:val="24"/>
          <w:szCs w:val="24"/>
        </w:rPr>
        <w:t>olika</w:t>
      </w:r>
      <w:r w:rsidR="00F84B0A" w:rsidRPr="002E5809">
        <w:rPr>
          <w:sz w:val="24"/>
          <w:szCs w:val="24"/>
        </w:rPr>
        <w:t xml:space="preserve"> länder </w:t>
      </w:r>
      <w:r w:rsidR="00631E49" w:rsidRPr="002E5809">
        <w:rPr>
          <w:sz w:val="24"/>
          <w:szCs w:val="24"/>
        </w:rPr>
        <w:t>med</w:t>
      </w:r>
      <w:r w:rsidR="00F84B0A" w:rsidRPr="002E5809">
        <w:rPr>
          <w:sz w:val="24"/>
          <w:szCs w:val="24"/>
        </w:rPr>
        <w:t xml:space="preserve"> likheter och skillnader.</w:t>
      </w:r>
      <w:r w:rsidR="006E1FE6" w:rsidRPr="002E5809">
        <w:rPr>
          <w:sz w:val="24"/>
          <w:szCs w:val="24"/>
        </w:rPr>
        <w:t xml:space="preserve"> </w:t>
      </w:r>
    </w:p>
    <w:p w:rsidR="005366C0" w:rsidRPr="002E5809" w:rsidRDefault="005366C0">
      <w:pPr>
        <w:rPr>
          <w:sz w:val="24"/>
          <w:szCs w:val="24"/>
        </w:rPr>
      </w:pPr>
    </w:p>
    <w:p w:rsidR="006E1FE6" w:rsidRPr="002E5809" w:rsidRDefault="006E1FE6" w:rsidP="006E1FE6">
      <w:pPr>
        <w:autoSpaceDE w:val="0"/>
        <w:autoSpaceDN w:val="0"/>
        <w:adjustRightInd w:val="0"/>
        <w:spacing w:after="0"/>
        <w:rPr>
          <w:rFonts w:cs="Arial"/>
          <w:sz w:val="24"/>
          <w:szCs w:val="24"/>
        </w:rPr>
      </w:pPr>
      <w:r w:rsidRPr="002E5809">
        <w:rPr>
          <w:rFonts w:cs="Arial"/>
          <w:sz w:val="24"/>
          <w:szCs w:val="24"/>
        </w:rPr>
        <w:t>Miljön på vår förskola ska vara tillåtande, där barnen får pröva på och känna</w:t>
      </w:r>
    </w:p>
    <w:p w:rsidR="006E1FE6" w:rsidRPr="002E5809" w:rsidRDefault="006E1FE6" w:rsidP="006E1FE6">
      <w:pPr>
        <w:autoSpaceDE w:val="0"/>
        <w:autoSpaceDN w:val="0"/>
        <w:adjustRightInd w:val="0"/>
        <w:spacing w:after="0"/>
        <w:rPr>
          <w:rFonts w:cs="Arial"/>
          <w:sz w:val="24"/>
          <w:szCs w:val="24"/>
        </w:rPr>
      </w:pPr>
      <w:proofErr w:type="gramStart"/>
      <w:r w:rsidRPr="002E5809">
        <w:rPr>
          <w:rFonts w:cs="Arial"/>
          <w:sz w:val="24"/>
          <w:szCs w:val="24"/>
        </w:rPr>
        <w:t>tillfredsställelse av att klara av saker själva.</w:t>
      </w:r>
      <w:proofErr w:type="gramEnd"/>
      <w:r w:rsidRPr="002E5809">
        <w:rPr>
          <w:rFonts w:cs="Arial"/>
          <w:sz w:val="24"/>
          <w:szCs w:val="24"/>
        </w:rPr>
        <w:t xml:space="preserve"> Miljön ska vara väl anpassad</w:t>
      </w:r>
    </w:p>
    <w:p w:rsidR="006E1FE6" w:rsidRPr="002E5809" w:rsidRDefault="006E1FE6" w:rsidP="006E1FE6">
      <w:pPr>
        <w:autoSpaceDE w:val="0"/>
        <w:autoSpaceDN w:val="0"/>
        <w:adjustRightInd w:val="0"/>
        <w:spacing w:after="0"/>
        <w:rPr>
          <w:rFonts w:cs="Arial"/>
          <w:sz w:val="24"/>
          <w:szCs w:val="24"/>
        </w:rPr>
      </w:pPr>
      <w:proofErr w:type="gramStart"/>
      <w:r w:rsidRPr="002E5809">
        <w:rPr>
          <w:rFonts w:cs="Arial"/>
          <w:sz w:val="24"/>
          <w:szCs w:val="24"/>
        </w:rPr>
        <w:t>och lockande för att möta barnens behov och intressen.</w:t>
      </w:r>
      <w:proofErr w:type="gramEnd"/>
      <w:r w:rsidRPr="002E5809">
        <w:rPr>
          <w:rFonts w:cs="Arial"/>
          <w:sz w:val="24"/>
          <w:szCs w:val="24"/>
        </w:rPr>
        <w:t xml:space="preserve"> Vi deltar i och uppmuntrar gärna till lek då barn lär just i leken. Utelek skall</w:t>
      </w:r>
      <w:r w:rsidR="00631E49" w:rsidRPr="002E5809">
        <w:rPr>
          <w:rFonts w:cs="Arial"/>
          <w:sz w:val="24"/>
          <w:szCs w:val="24"/>
        </w:rPr>
        <w:t xml:space="preserve"> helst</w:t>
      </w:r>
      <w:r w:rsidRPr="002E5809">
        <w:rPr>
          <w:rFonts w:cs="Arial"/>
          <w:sz w:val="24"/>
          <w:szCs w:val="24"/>
        </w:rPr>
        <w:t xml:space="preserve"> finnas med varje dag då det</w:t>
      </w:r>
      <w:r w:rsidR="00631E49" w:rsidRPr="002E5809">
        <w:rPr>
          <w:rFonts w:cs="Arial"/>
          <w:sz w:val="24"/>
          <w:szCs w:val="24"/>
        </w:rPr>
        <w:t xml:space="preserve"> bland annat</w:t>
      </w:r>
      <w:r w:rsidRPr="002E5809">
        <w:rPr>
          <w:rFonts w:cs="Arial"/>
          <w:sz w:val="24"/>
          <w:szCs w:val="24"/>
        </w:rPr>
        <w:t xml:space="preserve"> gynnar den motoriska utvecklingen</w:t>
      </w:r>
      <w:r w:rsidR="00582BDB" w:rsidRPr="002E5809">
        <w:rPr>
          <w:rFonts w:cs="Arial"/>
          <w:sz w:val="24"/>
          <w:szCs w:val="24"/>
        </w:rPr>
        <w:t xml:space="preserve"> och lär barnen att visa respekt för djur och natur</w:t>
      </w:r>
      <w:r w:rsidRPr="002E5809">
        <w:rPr>
          <w:rFonts w:cs="Arial"/>
          <w:sz w:val="24"/>
          <w:szCs w:val="24"/>
        </w:rPr>
        <w:t>.</w:t>
      </w:r>
      <w:r w:rsidR="00572CB4" w:rsidRPr="002E5809">
        <w:rPr>
          <w:rFonts w:cs="Arial"/>
          <w:sz w:val="24"/>
          <w:szCs w:val="24"/>
        </w:rPr>
        <w:t xml:space="preserve"> </w:t>
      </w:r>
      <w:r w:rsidRPr="002E5809">
        <w:rPr>
          <w:rFonts w:cs="Arial"/>
          <w:sz w:val="24"/>
          <w:szCs w:val="24"/>
        </w:rPr>
        <w:t>Barn som är i behov av särkskilt stöd, ska få stöd utifrån sina egna behov och förutsättningar.</w:t>
      </w:r>
      <w:r w:rsidR="006627CD" w:rsidRPr="002E5809">
        <w:rPr>
          <w:rFonts w:cs="Arial"/>
          <w:sz w:val="24"/>
          <w:szCs w:val="24"/>
        </w:rPr>
        <w:t xml:space="preserve"> </w:t>
      </w:r>
    </w:p>
    <w:p w:rsidR="00A74BF0" w:rsidRDefault="00A74BF0" w:rsidP="006E1FE6">
      <w:pPr>
        <w:autoSpaceDE w:val="0"/>
        <w:autoSpaceDN w:val="0"/>
        <w:adjustRightInd w:val="0"/>
        <w:spacing w:after="0"/>
        <w:rPr>
          <w:rFonts w:cs="Arial"/>
          <w:sz w:val="24"/>
          <w:szCs w:val="24"/>
        </w:rPr>
      </w:pPr>
    </w:p>
    <w:p w:rsidR="005366C0" w:rsidRDefault="005366C0" w:rsidP="006E1FE6">
      <w:pPr>
        <w:autoSpaceDE w:val="0"/>
        <w:autoSpaceDN w:val="0"/>
        <w:adjustRightInd w:val="0"/>
        <w:spacing w:after="0"/>
        <w:rPr>
          <w:rFonts w:cs="Arial"/>
          <w:sz w:val="24"/>
          <w:szCs w:val="24"/>
        </w:rPr>
      </w:pPr>
    </w:p>
    <w:p w:rsidR="005366C0" w:rsidRPr="002E5809" w:rsidRDefault="005366C0" w:rsidP="006E1FE6">
      <w:pPr>
        <w:autoSpaceDE w:val="0"/>
        <w:autoSpaceDN w:val="0"/>
        <w:adjustRightInd w:val="0"/>
        <w:spacing w:after="0"/>
        <w:rPr>
          <w:rFonts w:cs="Arial"/>
          <w:sz w:val="24"/>
          <w:szCs w:val="24"/>
        </w:rPr>
      </w:pPr>
    </w:p>
    <w:p w:rsidR="00631E49" w:rsidRPr="005366C0" w:rsidRDefault="00631E49" w:rsidP="006E1FE6">
      <w:pPr>
        <w:autoSpaceDE w:val="0"/>
        <w:autoSpaceDN w:val="0"/>
        <w:adjustRightInd w:val="0"/>
        <w:spacing w:after="0" w:line="360" w:lineRule="auto"/>
        <w:rPr>
          <w:rFonts w:cs="Arial"/>
          <w:sz w:val="24"/>
          <w:szCs w:val="24"/>
        </w:rPr>
      </w:pPr>
      <w:r w:rsidRPr="005366C0">
        <w:rPr>
          <w:rFonts w:cs="Arial"/>
          <w:sz w:val="24"/>
          <w:szCs w:val="24"/>
        </w:rPr>
        <w:t>Vi pedagoger skall vara goda förebilder.</w:t>
      </w:r>
      <w:r w:rsidR="00A74BF0" w:rsidRPr="005366C0">
        <w:rPr>
          <w:rFonts w:cs="Arial"/>
          <w:sz w:val="24"/>
          <w:szCs w:val="24"/>
        </w:rPr>
        <w:t xml:space="preserve"> </w:t>
      </w:r>
      <w:r w:rsidR="00C52076" w:rsidRPr="005366C0">
        <w:rPr>
          <w:rFonts w:cs="Arial"/>
          <w:sz w:val="24"/>
          <w:szCs w:val="24"/>
        </w:rPr>
        <w:t xml:space="preserve">Vi vill </w:t>
      </w:r>
      <w:r w:rsidR="00112164" w:rsidRPr="005366C0">
        <w:rPr>
          <w:rFonts w:cs="Arial"/>
          <w:sz w:val="24"/>
          <w:szCs w:val="24"/>
        </w:rPr>
        <w:t>att barnen</w:t>
      </w:r>
      <w:r w:rsidRPr="005366C0">
        <w:rPr>
          <w:rFonts w:cs="Arial"/>
          <w:sz w:val="24"/>
          <w:szCs w:val="24"/>
        </w:rPr>
        <w:t xml:space="preserve"> skall känna sig trygga och välkomna och </w:t>
      </w:r>
      <w:r w:rsidR="00C52076" w:rsidRPr="005366C0">
        <w:rPr>
          <w:rFonts w:cs="Arial"/>
          <w:sz w:val="24"/>
          <w:szCs w:val="24"/>
        </w:rPr>
        <w:t xml:space="preserve">att </w:t>
      </w:r>
      <w:r w:rsidRPr="005366C0">
        <w:rPr>
          <w:rFonts w:cs="Arial"/>
          <w:sz w:val="24"/>
          <w:szCs w:val="24"/>
        </w:rPr>
        <w:t>alla barn</w:t>
      </w:r>
      <w:r w:rsidR="00C52076" w:rsidRPr="005366C0">
        <w:rPr>
          <w:rFonts w:cs="Arial"/>
          <w:sz w:val="24"/>
          <w:szCs w:val="24"/>
        </w:rPr>
        <w:t xml:space="preserve"> känner att de</w:t>
      </w:r>
      <w:r w:rsidRPr="005366C0">
        <w:rPr>
          <w:rFonts w:cs="Arial"/>
          <w:sz w:val="24"/>
          <w:szCs w:val="24"/>
        </w:rPr>
        <w:t xml:space="preserve"> </w:t>
      </w:r>
      <w:r w:rsidR="00C52076" w:rsidRPr="005366C0">
        <w:rPr>
          <w:rFonts w:cs="Arial"/>
          <w:sz w:val="24"/>
          <w:szCs w:val="24"/>
        </w:rPr>
        <w:t>har lika värde. Barnen skall få</w:t>
      </w:r>
      <w:r w:rsidRPr="005366C0">
        <w:rPr>
          <w:rFonts w:cs="Arial"/>
          <w:sz w:val="24"/>
          <w:szCs w:val="24"/>
        </w:rPr>
        <w:t xml:space="preserve"> utveckla sina </w:t>
      </w:r>
      <w:r w:rsidR="00C52076" w:rsidRPr="005366C0">
        <w:rPr>
          <w:rFonts w:cs="Arial"/>
          <w:sz w:val="24"/>
          <w:szCs w:val="24"/>
        </w:rPr>
        <w:t xml:space="preserve">känslor och lära </w:t>
      </w:r>
      <w:r w:rsidR="00C52076" w:rsidRPr="005366C0">
        <w:rPr>
          <w:rFonts w:cs="Arial"/>
          <w:sz w:val="24"/>
          <w:szCs w:val="24"/>
        </w:rPr>
        <w:lastRenderedPageBreak/>
        <w:t>sig vad empati är. Vi vill stötta barnen i att känna och visa respekt för allas olikheter och sig själva.</w:t>
      </w:r>
    </w:p>
    <w:p w:rsidR="00631E49" w:rsidRPr="002E5809" w:rsidRDefault="00631E49" w:rsidP="006E1FE6">
      <w:pPr>
        <w:autoSpaceDE w:val="0"/>
        <w:autoSpaceDN w:val="0"/>
        <w:adjustRightInd w:val="0"/>
        <w:spacing w:after="0" w:line="360" w:lineRule="auto"/>
        <w:rPr>
          <w:rFonts w:ascii="Arial" w:hAnsi="Arial" w:cs="Arial"/>
          <w:sz w:val="24"/>
          <w:szCs w:val="24"/>
        </w:rPr>
      </w:pPr>
    </w:p>
    <w:p w:rsidR="006E1FE6" w:rsidRPr="005366C0" w:rsidRDefault="0081191D" w:rsidP="006E1FE6">
      <w:pPr>
        <w:autoSpaceDE w:val="0"/>
        <w:autoSpaceDN w:val="0"/>
        <w:adjustRightInd w:val="0"/>
        <w:spacing w:after="0" w:line="360" w:lineRule="auto"/>
        <w:rPr>
          <w:rFonts w:cs="Arial"/>
          <w:sz w:val="24"/>
          <w:szCs w:val="24"/>
        </w:rPr>
      </w:pPr>
      <w:r w:rsidRPr="005366C0">
        <w:rPr>
          <w:rFonts w:cs="Arial"/>
          <w:sz w:val="24"/>
          <w:szCs w:val="24"/>
        </w:rPr>
        <w:t>I den dagliga samvaron</w:t>
      </w:r>
      <w:r w:rsidR="006E1FE6" w:rsidRPr="005366C0">
        <w:rPr>
          <w:rFonts w:cs="Arial"/>
          <w:sz w:val="24"/>
          <w:szCs w:val="24"/>
        </w:rPr>
        <w:t xml:space="preserve"> med </w:t>
      </w:r>
      <w:r w:rsidRPr="005366C0">
        <w:rPr>
          <w:rFonts w:cs="Arial"/>
          <w:sz w:val="24"/>
          <w:szCs w:val="24"/>
        </w:rPr>
        <w:t xml:space="preserve">de </w:t>
      </w:r>
      <w:r w:rsidR="006E1FE6" w:rsidRPr="005366C0">
        <w:rPr>
          <w:rFonts w:cs="Arial"/>
          <w:sz w:val="24"/>
          <w:szCs w:val="24"/>
        </w:rPr>
        <w:t xml:space="preserve">andra </w:t>
      </w:r>
      <w:r w:rsidRPr="005366C0">
        <w:rPr>
          <w:rFonts w:cs="Arial"/>
          <w:sz w:val="24"/>
          <w:szCs w:val="24"/>
        </w:rPr>
        <w:t xml:space="preserve">barnen och oss pedagoger </w:t>
      </w:r>
      <w:r w:rsidR="006E1FE6" w:rsidRPr="005366C0">
        <w:rPr>
          <w:rFonts w:cs="Arial"/>
          <w:sz w:val="24"/>
          <w:szCs w:val="24"/>
        </w:rPr>
        <w:t>får barnen möjlighet att upptäcka och utveckla</w:t>
      </w:r>
      <w:r w:rsidRPr="005366C0">
        <w:rPr>
          <w:rFonts w:cs="Arial"/>
          <w:sz w:val="24"/>
          <w:szCs w:val="24"/>
        </w:rPr>
        <w:t xml:space="preserve"> alla sina sidor. De får testa sina gränser och pröva sig fram i att lösa konflikter. Vi pedagoger skall alltid finnas tillgängliga för att kunna stödja och hjälpa barnen vid behov.</w:t>
      </w:r>
    </w:p>
    <w:p w:rsidR="005A16EE" w:rsidRPr="005366C0" w:rsidRDefault="005A16EE" w:rsidP="006E1FE6">
      <w:pPr>
        <w:autoSpaceDE w:val="0"/>
        <w:autoSpaceDN w:val="0"/>
        <w:adjustRightInd w:val="0"/>
        <w:spacing w:after="0" w:line="360" w:lineRule="auto"/>
        <w:rPr>
          <w:rFonts w:cs="Arial"/>
          <w:sz w:val="24"/>
          <w:szCs w:val="24"/>
        </w:rPr>
      </w:pPr>
      <w:r w:rsidRPr="005366C0">
        <w:rPr>
          <w:rFonts w:cs="Arial"/>
          <w:sz w:val="24"/>
          <w:szCs w:val="24"/>
        </w:rPr>
        <w:t>Att jobba med demokrati och empati är något som genomsyrar hela vår verksamhet. Exempel kan vara att vänta på sin tur, lyssna på varandra, vara hjälpsam och att få förståelse för allas lika värde</w:t>
      </w:r>
      <w:r w:rsidR="002E0D2F" w:rsidRPr="005366C0">
        <w:rPr>
          <w:rFonts w:cs="Arial"/>
          <w:sz w:val="24"/>
          <w:szCs w:val="24"/>
        </w:rPr>
        <w:t xml:space="preserve"> och rätt.</w:t>
      </w:r>
    </w:p>
    <w:p w:rsidR="007B67C1" w:rsidRPr="002E5809" w:rsidRDefault="007B67C1" w:rsidP="006E1FE6">
      <w:pPr>
        <w:autoSpaceDE w:val="0"/>
        <w:autoSpaceDN w:val="0"/>
        <w:adjustRightInd w:val="0"/>
        <w:spacing w:after="0" w:line="360" w:lineRule="auto"/>
        <w:rPr>
          <w:rFonts w:ascii="Arial" w:hAnsi="Arial" w:cs="Arial"/>
          <w:sz w:val="24"/>
          <w:szCs w:val="24"/>
        </w:rPr>
      </w:pPr>
    </w:p>
    <w:p w:rsidR="007B67C1" w:rsidRPr="002E5809" w:rsidRDefault="00A74BF0" w:rsidP="007B67C1">
      <w:pPr>
        <w:autoSpaceDE w:val="0"/>
        <w:autoSpaceDN w:val="0"/>
        <w:adjustRightInd w:val="0"/>
        <w:spacing w:after="0" w:line="360" w:lineRule="auto"/>
        <w:rPr>
          <w:rFonts w:cs="Arial"/>
          <w:sz w:val="24"/>
          <w:szCs w:val="24"/>
        </w:rPr>
      </w:pPr>
      <w:r w:rsidRPr="002E5809">
        <w:rPr>
          <w:rFonts w:cs="Arial"/>
          <w:sz w:val="24"/>
          <w:szCs w:val="24"/>
        </w:rPr>
        <w:t xml:space="preserve">Vi försöker föra dagliga små samtal med föräldrar/vårdnadshavare varje dag. </w:t>
      </w:r>
      <w:r w:rsidR="007B67C1" w:rsidRPr="002E5809">
        <w:rPr>
          <w:rFonts w:cs="Arial"/>
          <w:sz w:val="24"/>
          <w:szCs w:val="24"/>
        </w:rPr>
        <w:t>Föräldrarna erbjuds utvecklingssamtal en gång per</w:t>
      </w:r>
      <w:r w:rsidRPr="002E5809">
        <w:rPr>
          <w:rFonts w:cs="Arial"/>
          <w:sz w:val="24"/>
          <w:szCs w:val="24"/>
        </w:rPr>
        <w:t xml:space="preserve"> å</w:t>
      </w:r>
      <w:r w:rsidR="00642F22">
        <w:rPr>
          <w:rFonts w:cs="Arial"/>
          <w:sz w:val="24"/>
          <w:szCs w:val="24"/>
        </w:rPr>
        <w:t>r</w:t>
      </w:r>
      <w:r w:rsidRPr="002E5809">
        <w:rPr>
          <w:rFonts w:cs="Arial"/>
          <w:sz w:val="24"/>
          <w:szCs w:val="24"/>
        </w:rPr>
        <w:t xml:space="preserve"> och utöver det vid behov eller önskemål från föräldrar eller personal</w:t>
      </w:r>
      <w:r w:rsidR="007B67C1" w:rsidRPr="002E5809">
        <w:rPr>
          <w:rFonts w:cs="Arial"/>
          <w:sz w:val="24"/>
          <w:szCs w:val="24"/>
        </w:rPr>
        <w:t xml:space="preserve">. Där ges </w:t>
      </w:r>
      <w:r w:rsidRPr="002E5809">
        <w:rPr>
          <w:rFonts w:cs="Arial"/>
          <w:sz w:val="24"/>
          <w:szCs w:val="24"/>
        </w:rPr>
        <w:t>föräldrar/vårdnadshavare</w:t>
      </w:r>
      <w:r w:rsidR="007B67C1" w:rsidRPr="002E5809">
        <w:rPr>
          <w:rFonts w:cs="Arial"/>
          <w:sz w:val="24"/>
          <w:szCs w:val="24"/>
        </w:rPr>
        <w:t xml:space="preserve"> möjlighet att samtala kring det enskilda barnets utveckling och lärande.</w:t>
      </w:r>
      <w:r w:rsidRPr="002E5809">
        <w:rPr>
          <w:rFonts w:cs="Arial"/>
          <w:sz w:val="24"/>
          <w:szCs w:val="24"/>
        </w:rPr>
        <w:t xml:space="preserve"> Alla barn som skall övergå till Förskoleklass </w:t>
      </w:r>
      <w:r w:rsidR="00D12C9B" w:rsidRPr="002E5809">
        <w:rPr>
          <w:rFonts w:cs="Arial"/>
          <w:sz w:val="24"/>
          <w:szCs w:val="24"/>
        </w:rPr>
        <w:t>efter sommaren erbjuds alltid ett utvecklingssamtal på vårterminen samma år.</w:t>
      </w:r>
      <w:r w:rsidR="007B67C1" w:rsidRPr="002E5809">
        <w:rPr>
          <w:rFonts w:cs="Arial"/>
          <w:sz w:val="24"/>
          <w:szCs w:val="24"/>
        </w:rPr>
        <w:t xml:space="preserve"> Vi har dessutom tillfällen under året där föräldrar/vårdnadshavare inbjuds, t ex Lucia eller sommarfika.</w:t>
      </w:r>
    </w:p>
    <w:p w:rsidR="000B14B2" w:rsidRPr="002E5809" w:rsidRDefault="000B14B2" w:rsidP="007B67C1">
      <w:pPr>
        <w:autoSpaceDE w:val="0"/>
        <w:autoSpaceDN w:val="0"/>
        <w:adjustRightInd w:val="0"/>
        <w:spacing w:after="0" w:line="360" w:lineRule="auto"/>
        <w:rPr>
          <w:rFonts w:cs="Arial"/>
          <w:sz w:val="24"/>
          <w:szCs w:val="24"/>
        </w:rPr>
      </w:pPr>
    </w:p>
    <w:p w:rsidR="000B14B2" w:rsidRPr="002E5809" w:rsidRDefault="000B14B2" w:rsidP="007B67C1">
      <w:pPr>
        <w:autoSpaceDE w:val="0"/>
        <w:autoSpaceDN w:val="0"/>
        <w:adjustRightInd w:val="0"/>
        <w:spacing w:after="0" w:line="360" w:lineRule="auto"/>
        <w:rPr>
          <w:rFonts w:cs="Arial"/>
          <w:sz w:val="24"/>
          <w:szCs w:val="24"/>
        </w:rPr>
      </w:pPr>
      <w:r w:rsidRPr="002E5809">
        <w:rPr>
          <w:rFonts w:cs="Arial"/>
          <w:sz w:val="24"/>
          <w:szCs w:val="24"/>
        </w:rPr>
        <w:t xml:space="preserve">På </w:t>
      </w:r>
      <w:r w:rsidR="0085655C">
        <w:rPr>
          <w:rFonts w:cs="Arial"/>
          <w:sz w:val="24"/>
          <w:szCs w:val="24"/>
        </w:rPr>
        <w:t>Tuvan</w:t>
      </w:r>
      <w:r w:rsidRPr="002E5809">
        <w:rPr>
          <w:rFonts w:cs="Arial"/>
          <w:sz w:val="24"/>
          <w:szCs w:val="24"/>
        </w:rPr>
        <w:t xml:space="preserve"> så går det ca 14-17 barn</w:t>
      </w:r>
      <w:r w:rsidR="00EA0E9C">
        <w:rPr>
          <w:rFonts w:cs="Arial"/>
          <w:sz w:val="24"/>
          <w:szCs w:val="24"/>
        </w:rPr>
        <w:t>/avdelning</w:t>
      </w:r>
      <w:bookmarkStart w:id="0" w:name="_GoBack"/>
      <w:bookmarkEnd w:id="0"/>
      <w:r w:rsidRPr="002E5809">
        <w:rPr>
          <w:rFonts w:cs="Arial"/>
          <w:sz w:val="24"/>
          <w:szCs w:val="24"/>
        </w:rPr>
        <w:t xml:space="preserve"> i </w:t>
      </w:r>
      <w:r w:rsidR="0085655C">
        <w:rPr>
          <w:rFonts w:cs="Arial"/>
          <w:sz w:val="24"/>
          <w:szCs w:val="24"/>
        </w:rPr>
        <w:t xml:space="preserve">två olika grupper fördelat på </w:t>
      </w:r>
      <w:r w:rsidRPr="002E5809">
        <w:rPr>
          <w:rFonts w:cs="Arial"/>
          <w:sz w:val="24"/>
          <w:szCs w:val="24"/>
        </w:rPr>
        <w:t>åldrarna</w:t>
      </w:r>
      <w:r w:rsidR="0085655C">
        <w:rPr>
          <w:rFonts w:cs="Arial"/>
          <w:sz w:val="24"/>
          <w:szCs w:val="24"/>
        </w:rPr>
        <w:t xml:space="preserve"> 1-3 år på avdelningen Lingonet samt och</w:t>
      </w:r>
      <w:r w:rsidRPr="002E5809">
        <w:rPr>
          <w:rFonts w:cs="Arial"/>
          <w:sz w:val="24"/>
          <w:szCs w:val="24"/>
        </w:rPr>
        <w:t xml:space="preserve"> 4-6 år</w:t>
      </w:r>
      <w:r w:rsidR="0085655C">
        <w:rPr>
          <w:rFonts w:cs="Arial"/>
          <w:sz w:val="24"/>
          <w:szCs w:val="24"/>
        </w:rPr>
        <w:t xml:space="preserve"> på avdelningen Hallonet</w:t>
      </w:r>
      <w:r w:rsidRPr="002E5809">
        <w:rPr>
          <w:rFonts w:cs="Arial"/>
          <w:sz w:val="24"/>
          <w:szCs w:val="24"/>
        </w:rPr>
        <w:t xml:space="preserve">. </w:t>
      </w:r>
      <w:r w:rsidR="0085655C">
        <w:rPr>
          <w:rFonts w:cs="Arial"/>
          <w:sz w:val="24"/>
          <w:szCs w:val="24"/>
        </w:rPr>
        <w:t>Tuvans</w:t>
      </w:r>
      <w:r w:rsidR="00A74BF0" w:rsidRPr="002E5809">
        <w:rPr>
          <w:rFonts w:cs="Arial"/>
          <w:sz w:val="24"/>
          <w:szCs w:val="24"/>
        </w:rPr>
        <w:t xml:space="preserve"> öppettider är mellan 06.30</w:t>
      </w:r>
      <w:r w:rsidRPr="002E5809">
        <w:rPr>
          <w:rFonts w:cs="Arial"/>
          <w:sz w:val="24"/>
          <w:szCs w:val="24"/>
        </w:rPr>
        <w:t xml:space="preserve">-18.00. Vid öppning och stängning så samarbetar vi </w:t>
      </w:r>
      <w:r w:rsidR="0085655C">
        <w:rPr>
          <w:rFonts w:cs="Arial"/>
          <w:sz w:val="24"/>
          <w:szCs w:val="24"/>
        </w:rPr>
        <w:t>mellan avdelningarna</w:t>
      </w:r>
      <w:r w:rsidRPr="002E5809">
        <w:rPr>
          <w:rFonts w:cs="Arial"/>
          <w:sz w:val="24"/>
          <w:szCs w:val="24"/>
        </w:rPr>
        <w:t xml:space="preserve"> som är i samma hus. Barnen serveras frukost, lunch och mellanmå</w:t>
      </w:r>
      <w:r w:rsidR="0088486E" w:rsidRPr="002E5809">
        <w:rPr>
          <w:rFonts w:cs="Arial"/>
          <w:sz w:val="24"/>
          <w:szCs w:val="24"/>
        </w:rPr>
        <w:t>l beroende av vilka tider de är</w:t>
      </w:r>
      <w:r w:rsidRPr="002E5809">
        <w:rPr>
          <w:rFonts w:cs="Arial"/>
          <w:sz w:val="24"/>
          <w:szCs w:val="24"/>
        </w:rPr>
        <w:t xml:space="preserve"> hos oss.</w:t>
      </w:r>
    </w:p>
    <w:p w:rsidR="000B14B2" w:rsidRPr="002E5809" w:rsidRDefault="000B14B2" w:rsidP="0088486E">
      <w:pPr>
        <w:autoSpaceDE w:val="0"/>
        <w:autoSpaceDN w:val="0"/>
        <w:adjustRightInd w:val="0"/>
        <w:spacing w:after="0" w:line="360" w:lineRule="auto"/>
        <w:rPr>
          <w:rFonts w:cs="Arial"/>
          <w:sz w:val="24"/>
          <w:szCs w:val="24"/>
        </w:rPr>
      </w:pPr>
      <w:r w:rsidRPr="002E5809">
        <w:rPr>
          <w:rFonts w:cs="Arial"/>
          <w:sz w:val="24"/>
          <w:szCs w:val="24"/>
        </w:rPr>
        <w:t>Utifrån bar</w:t>
      </w:r>
      <w:r w:rsidR="0088486E" w:rsidRPr="002E5809">
        <w:rPr>
          <w:rFonts w:cs="Arial"/>
          <w:sz w:val="24"/>
          <w:szCs w:val="24"/>
        </w:rPr>
        <w:t>nens omsorgsbehov under vinterlovet, sommarlovet</w:t>
      </w:r>
      <w:r w:rsidRPr="002E5809">
        <w:rPr>
          <w:rFonts w:cs="Arial"/>
          <w:sz w:val="24"/>
          <w:szCs w:val="24"/>
        </w:rPr>
        <w:t>, klämdagar, vissa storhelger samt</w:t>
      </w:r>
      <w:r w:rsidR="0088486E" w:rsidRPr="002E5809">
        <w:rPr>
          <w:rFonts w:cs="Arial"/>
          <w:sz w:val="24"/>
          <w:szCs w:val="24"/>
        </w:rPr>
        <w:t xml:space="preserve"> </w:t>
      </w:r>
      <w:r w:rsidRPr="002E5809">
        <w:rPr>
          <w:rFonts w:cs="Arial"/>
          <w:sz w:val="24"/>
          <w:szCs w:val="24"/>
        </w:rPr>
        <w:t xml:space="preserve">personalens planeringsdagar samarbetar vi </w:t>
      </w:r>
      <w:r w:rsidR="0088486E" w:rsidRPr="002E5809">
        <w:rPr>
          <w:rFonts w:cs="Arial"/>
          <w:sz w:val="24"/>
          <w:szCs w:val="24"/>
        </w:rPr>
        <w:t>med andra förskolor i Hovmantorp.</w:t>
      </w:r>
    </w:p>
    <w:p w:rsidR="00851E5C" w:rsidRPr="002E5809" w:rsidRDefault="00851E5C" w:rsidP="0088486E">
      <w:pPr>
        <w:autoSpaceDE w:val="0"/>
        <w:autoSpaceDN w:val="0"/>
        <w:adjustRightInd w:val="0"/>
        <w:spacing w:after="0" w:line="360" w:lineRule="auto"/>
        <w:rPr>
          <w:rFonts w:cs="Arial"/>
          <w:sz w:val="24"/>
          <w:szCs w:val="24"/>
        </w:rPr>
      </w:pPr>
    </w:p>
    <w:p w:rsidR="00851E5C" w:rsidRPr="002E5809" w:rsidRDefault="00851E5C" w:rsidP="0088486E">
      <w:pPr>
        <w:autoSpaceDE w:val="0"/>
        <w:autoSpaceDN w:val="0"/>
        <w:adjustRightInd w:val="0"/>
        <w:spacing w:after="0" w:line="360" w:lineRule="auto"/>
        <w:rPr>
          <w:rFonts w:cs="Arial"/>
          <w:sz w:val="24"/>
          <w:szCs w:val="24"/>
        </w:rPr>
      </w:pPr>
      <w:r w:rsidRPr="002E5809">
        <w:rPr>
          <w:rFonts w:cs="Arial"/>
          <w:sz w:val="24"/>
          <w:szCs w:val="24"/>
        </w:rPr>
        <w:t>Väl mött</w:t>
      </w:r>
    </w:p>
    <w:p w:rsidR="00851E5C" w:rsidRPr="002E5809" w:rsidRDefault="0085655C" w:rsidP="0088486E">
      <w:pPr>
        <w:autoSpaceDE w:val="0"/>
        <w:autoSpaceDN w:val="0"/>
        <w:adjustRightInd w:val="0"/>
        <w:spacing w:after="0" w:line="360" w:lineRule="auto"/>
        <w:rPr>
          <w:rFonts w:cs="Arial"/>
          <w:sz w:val="24"/>
          <w:szCs w:val="24"/>
        </w:rPr>
      </w:pPr>
      <w:r>
        <w:rPr>
          <w:rFonts w:cs="Arial"/>
          <w:sz w:val="24"/>
          <w:szCs w:val="24"/>
        </w:rPr>
        <w:t>Personalen på Tuvans förskola.</w:t>
      </w:r>
    </w:p>
    <w:p w:rsidR="00572CB4" w:rsidRPr="002E5809" w:rsidRDefault="00572CB4" w:rsidP="0088486E">
      <w:pPr>
        <w:autoSpaceDE w:val="0"/>
        <w:autoSpaceDN w:val="0"/>
        <w:adjustRightInd w:val="0"/>
        <w:spacing w:after="0" w:line="360" w:lineRule="auto"/>
        <w:rPr>
          <w:rFonts w:cs="Arial"/>
          <w:sz w:val="24"/>
          <w:szCs w:val="24"/>
        </w:rPr>
      </w:pPr>
    </w:p>
    <w:p w:rsidR="00572CB4" w:rsidRPr="002E5809" w:rsidRDefault="00572CB4" w:rsidP="007B67C1">
      <w:pPr>
        <w:autoSpaceDE w:val="0"/>
        <w:autoSpaceDN w:val="0"/>
        <w:adjustRightInd w:val="0"/>
        <w:spacing w:after="0" w:line="360" w:lineRule="auto"/>
        <w:rPr>
          <w:rFonts w:cs="Arial"/>
          <w:sz w:val="24"/>
          <w:szCs w:val="24"/>
        </w:rPr>
      </w:pPr>
    </w:p>
    <w:p w:rsidR="007B67C1" w:rsidRPr="002E5809" w:rsidRDefault="007B67C1" w:rsidP="00FE3BDF">
      <w:pPr>
        <w:autoSpaceDE w:val="0"/>
        <w:autoSpaceDN w:val="0"/>
        <w:adjustRightInd w:val="0"/>
        <w:spacing w:after="0" w:line="360" w:lineRule="auto"/>
        <w:jc w:val="center"/>
        <w:rPr>
          <w:rFonts w:cs="Arial"/>
          <w:sz w:val="24"/>
          <w:szCs w:val="24"/>
        </w:rPr>
      </w:pPr>
    </w:p>
    <w:sectPr w:rsidR="007B67C1" w:rsidRPr="002E5809" w:rsidSect="002E5809">
      <w:footerReference w:type="default" r:id="rId7"/>
      <w:pgSz w:w="11906" w:h="16838"/>
      <w:pgMar w:top="1417" w:right="1417" w:bottom="1417" w:left="1417" w:header="708" w:footer="708" w:gutter="0"/>
      <w:pgBorders w:offsetFrom="page">
        <w:top w:val="single" w:sz="24" w:space="24" w:color="3399FF" w:shadow="1"/>
        <w:left w:val="single" w:sz="24" w:space="24" w:color="3399FF" w:shadow="1"/>
        <w:bottom w:val="single" w:sz="24" w:space="24" w:color="3399FF" w:shadow="1"/>
        <w:right w:val="single" w:sz="24" w:space="24" w:color="3399FF"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64" w:rsidRDefault="004D4664" w:rsidP="002E5809">
      <w:pPr>
        <w:spacing w:after="0" w:line="240" w:lineRule="auto"/>
      </w:pPr>
      <w:r>
        <w:separator/>
      </w:r>
    </w:p>
  </w:endnote>
  <w:endnote w:type="continuationSeparator" w:id="0">
    <w:p w:rsidR="004D4664" w:rsidRDefault="004D4664" w:rsidP="002E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09" w:rsidRDefault="00B065FE">
    <w:pPr>
      <w:pStyle w:val="Sidfot"/>
    </w:pPr>
    <w:r>
      <w:t>December 2016</w:t>
    </w:r>
  </w:p>
  <w:p w:rsidR="002E5809" w:rsidRDefault="002E580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64" w:rsidRDefault="004D4664" w:rsidP="002E5809">
      <w:pPr>
        <w:spacing w:after="0" w:line="240" w:lineRule="auto"/>
      </w:pPr>
      <w:r>
        <w:separator/>
      </w:r>
    </w:p>
  </w:footnote>
  <w:footnote w:type="continuationSeparator" w:id="0">
    <w:p w:rsidR="004D4664" w:rsidRDefault="004D4664" w:rsidP="002E5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82"/>
    <w:rsid w:val="000944A6"/>
    <w:rsid w:val="000B14B2"/>
    <w:rsid w:val="00112164"/>
    <w:rsid w:val="002E0D2F"/>
    <w:rsid w:val="002E5809"/>
    <w:rsid w:val="004707E9"/>
    <w:rsid w:val="004D4664"/>
    <w:rsid w:val="00504F82"/>
    <w:rsid w:val="005366C0"/>
    <w:rsid w:val="00572CB4"/>
    <w:rsid w:val="00582BDB"/>
    <w:rsid w:val="005A16EE"/>
    <w:rsid w:val="005D60EF"/>
    <w:rsid w:val="00631E49"/>
    <w:rsid w:val="00642F22"/>
    <w:rsid w:val="006627CD"/>
    <w:rsid w:val="006E1FE6"/>
    <w:rsid w:val="00706086"/>
    <w:rsid w:val="007B67C1"/>
    <w:rsid w:val="0081191D"/>
    <w:rsid w:val="008338EA"/>
    <w:rsid w:val="00851E5C"/>
    <w:rsid w:val="0085655C"/>
    <w:rsid w:val="0088486E"/>
    <w:rsid w:val="00905FB6"/>
    <w:rsid w:val="00A74BF0"/>
    <w:rsid w:val="00B065FE"/>
    <w:rsid w:val="00C02FA0"/>
    <w:rsid w:val="00C52076"/>
    <w:rsid w:val="00CA180E"/>
    <w:rsid w:val="00CB5F10"/>
    <w:rsid w:val="00D12C9B"/>
    <w:rsid w:val="00D47620"/>
    <w:rsid w:val="00EA0E9C"/>
    <w:rsid w:val="00F84B0A"/>
    <w:rsid w:val="00FE3B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F5A94-68D8-4D98-A2F0-5E1729DD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E580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E5809"/>
  </w:style>
  <w:style w:type="paragraph" w:styleId="Sidfot">
    <w:name w:val="footer"/>
    <w:basedOn w:val="Normal"/>
    <w:link w:val="SidfotChar"/>
    <w:uiPriority w:val="99"/>
    <w:unhideWhenUsed/>
    <w:rsid w:val="002E580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5809"/>
  </w:style>
  <w:style w:type="paragraph" w:styleId="Ballongtext">
    <w:name w:val="Balloon Text"/>
    <w:basedOn w:val="Normal"/>
    <w:link w:val="BallongtextChar"/>
    <w:uiPriority w:val="99"/>
    <w:semiHidden/>
    <w:unhideWhenUsed/>
    <w:rsid w:val="002E580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E5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CFAC-D380-4A1A-AA82-7053914C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596</Words>
  <Characters>3161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IT-enheten</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Svensson</dc:creator>
  <cp:lastModifiedBy>Marina Svensson</cp:lastModifiedBy>
  <cp:revision>25</cp:revision>
  <cp:lastPrinted>2016-12-05T15:25:00Z</cp:lastPrinted>
  <dcterms:created xsi:type="dcterms:W3CDTF">2015-10-07T13:13:00Z</dcterms:created>
  <dcterms:modified xsi:type="dcterms:W3CDTF">2016-12-05T15:26:00Z</dcterms:modified>
</cp:coreProperties>
</file>