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56C" w:rsidRPr="00DB0642" w:rsidRDefault="00A1356C" w:rsidP="00A1356C">
      <w:pPr>
        <w:rPr>
          <w:rFonts w:asciiTheme="majorHAnsi" w:hAnsiTheme="majorHAnsi"/>
          <w:sz w:val="32"/>
          <w:szCs w:val="32"/>
        </w:rPr>
      </w:pPr>
      <w:r w:rsidRPr="00DB0642">
        <w:rPr>
          <w:rFonts w:asciiTheme="majorHAnsi" w:hAnsiTheme="majorHAnsi"/>
          <w:sz w:val="32"/>
          <w:szCs w:val="32"/>
        </w:rPr>
        <w:t>Nuvarande läsårs utvecklingsmål</w:t>
      </w:r>
    </w:p>
    <w:tbl>
      <w:tblPr>
        <w:tblStyle w:val="Tabellrutnt"/>
        <w:tblW w:w="0" w:type="auto"/>
        <w:tblLook w:val="04A0" w:firstRow="1" w:lastRow="0" w:firstColumn="1" w:lastColumn="0" w:noHBand="0" w:noVBand="1"/>
      </w:tblPr>
      <w:tblGrid>
        <w:gridCol w:w="9062"/>
      </w:tblGrid>
      <w:tr w:rsidR="00A1356C" w:rsidTr="00B373FC">
        <w:tc>
          <w:tcPr>
            <w:tcW w:w="9062" w:type="dxa"/>
          </w:tcPr>
          <w:p w:rsidR="00A1356C" w:rsidRPr="00FA4F67" w:rsidRDefault="00A1356C" w:rsidP="00B373FC">
            <w:pPr>
              <w:rPr>
                <w:b/>
                <w:i/>
              </w:rPr>
            </w:pPr>
            <w:r w:rsidRPr="00FA4F67">
              <w:rPr>
                <w:b/>
                <w:i/>
              </w:rPr>
              <w:t xml:space="preserve">3a Vilket/vilka är enhetens utvecklingsmål innevarande läsår inom förskolans övergripande tema? </w:t>
            </w:r>
          </w:p>
          <w:p w:rsidR="00A1356C" w:rsidRDefault="00A1356C" w:rsidP="00B373FC">
            <w:r>
              <w:t>– Vatten, på båda avdelningarna.</w:t>
            </w:r>
          </w:p>
          <w:p w:rsidR="00A1356C" w:rsidRDefault="00A1356C" w:rsidP="00B373FC">
            <w:r>
              <w:t>– Dynamiskt lärande utan slutmål där processen är det viktiga.</w:t>
            </w:r>
          </w:p>
          <w:p w:rsidR="00A1356C" w:rsidRDefault="00A1356C" w:rsidP="00B373FC">
            <w:r>
              <w:t>– Temat anpassas till de olika grupperna.</w:t>
            </w:r>
          </w:p>
          <w:p w:rsidR="00A1356C" w:rsidRDefault="00A1356C" w:rsidP="00B373FC">
            <w:r>
              <w:t>– Ökat samarbete mellan avdelningarna genom att t ex hjälpas åt med att ”ta varandras barn” när mer personal behövs i olika aktiviteter.</w:t>
            </w:r>
          </w:p>
          <w:p w:rsidR="00A1356C" w:rsidRDefault="00A1356C" w:rsidP="00B373FC">
            <w:r>
              <w:t>– Se till att planera in gemensam planering en stund i veckan angående temat.</w:t>
            </w:r>
          </w:p>
          <w:p w:rsidR="00A1356C" w:rsidRDefault="00A1356C" w:rsidP="00B373FC">
            <w:r>
              <w:t>– Dokumentera med bilder, bloggen samt Tankekarta/</w:t>
            </w:r>
            <w:proofErr w:type="spellStart"/>
            <w:r>
              <w:t>Mindmap</w:t>
            </w:r>
            <w:proofErr w:type="spellEnd"/>
            <w:r>
              <w:t>.</w:t>
            </w:r>
          </w:p>
          <w:p w:rsidR="00A1356C" w:rsidRDefault="00A1356C" w:rsidP="00B373FC"/>
        </w:tc>
      </w:tr>
      <w:tr w:rsidR="00A1356C" w:rsidTr="00B373FC">
        <w:tc>
          <w:tcPr>
            <w:tcW w:w="9062" w:type="dxa"/>
          </w:tcPr>
          <w:p w:rsidR="00A1356C" w:rsidRPr="00FA4F67" w:rsidRDefault="00A1356C" w:rsidP="00B373FC">
            <w:pPr>
              <w:rPr>
                <w:b/>
                <w:i/>
              </w:rPr>
            </w:pPr>
            <w:r w:rsidRPr="00FA4F67">
              <w:rPr>
                <w:b/>
                <w:i/>
              </w:rPr>
              <w:t xml:space="preserve">b Vad har lett fram till det/de </w:t>
            </w:r>
            <w:proofErr w:type="gramStart"/>
            <w:r w:rsidRPr="00FA4F67">
              <w:rPr>
                <w:b/>
                <w:i/>
              </w:rPr>
              <w:t>mål</w:t>
            </w:r>
            <w:proofErr w:type="gramEnd"/>
            <w:r w:rsidRPr="00FA4F67">
              <w:rPr>
                <w:b/>
                <w:i/>
              </w:rPr>
              <w:t>/en?</w:t>
            </w:r>
          </w:p>
          <w:p w:rsidR="00A1356C" w:rsidRDefault="00A1356C" w:rsidP="00B373FC">
            <w:r>
              <w:t>– Vi har sett att barnen uppskattar vattenlek sedan tidigare vilket redan varit en stående aktiviteter hos oss. Vi tänker oss nu att utöka och göra det till ett större Tema som lätt kan anpassas till olika åldersgrupper.</w:t>
            </w:r>
          </w:p>
        </w:tc>
      </w:tr>
      <w:tr w:rsidR="00A1356C" w:rsidTr="00B373FC">
        <w:tc>
          <w:tcPr>
            <w:tcW w:w="9062" w:type="dxa"/>
          </w:tcPr>
          <w:p w:rsidR="00A1356C" w:rsidRPr="00FA4F67" w:rsidRDefault="00A1356C" w:rsidP="00B373FC">
            <w:pPr>
              <w:rPr>
                <w:b/>
                <w:i/>
              </w:rPr>
            </w:pPr>
            <w:r w:rsidRPr="00FA4F67">
              <w:rPr>
                <w:b/>
                <w:i/>
              </w:rPr>
              <w:t xml:space="preserve">c Vilka effekter förväntar ni er att se? </w:t>
            </w:r>
          </w:p>
          <w:p w:rsidR="00A1356C" w:rsidRDefault="00A1356C" w:rsidP="00B373FC">
            <w:r>
              <w:t>– Utveckla nyfikenheten hos barnen samt öka deras kunskap om temat.</w:t>
            </w:r>
          </w:p>
          <w:p w:rsidR="00A1356C" w:rsidRDefault="00A1356C" w:rsidP="00B373FC">
            <w:r>
              <w:t>– Utveckla samarbetet mellan barnen.</w:t>
            </w:r>
          </w:p>
          <w:p w:rsidR="00A1356C" w:rsidRDefault="00A1356C" w:rsidP="00B373FC">
            <w:r>
              <w:t>– Öka vårt ”seende” för att ”se” de barn som behöver mer stöd för att kunna ge dom just det.</w:t>
            </w:r>
          </w:p>
          <w:p w:rsidR="00A1356C" w:rsidRDefault="00A1356C" w:rsidP="00B373FC">
            <w:r>
              <w:t>– Öka och utveckla samarbetet mellan personalgrupperna.</w:t>
            </w:r>
          </w:p>
          <w:p w:rsidR="00A1356C" w:rsidRDefault="00A1356C" w:rsidP="00B373FC">
            <w:r>
              <w:t>– GLÄDJE!</w:t>
            </w:r>
          </w:p>
          <w:p w:rsidR="00A1356C" w:rsidRDefault="00A1356C" w:rsidP="00B373FC"/>
        </w:tc>
      </w:tr>
      <w:tr w:rsidR="00A1356C" w:rsidTr="00B373FC">
        <w:tc>
          <w:tcPr>
            <w:tcW w:w="9062" w:type="dxa"/>
          </w:tcPr>
          <w:p w:rsidR="00A1356C" w:rsidRPr="00FA4F67" w:rsidRDefault="00A1356C" w:rsidP="00B373FC">
            <w:pPr>
              <w:rPr>
                <w:b/>
                <w:i/>
              </w:rPr>
            </w:pPr>
            <w:r w:rsidRPr="00FA4F67">
              <w:rPr>
                <w:b/>
                <w:i/>
              </w:rPr>
              <w:t>d Hur kommer ni följa upp arbetet?</w:t>
            </w:r>
          </w:p>
          <w:p w:rsidR="00A1356C" w:rsidRDefault="00A1356C" w:rsidP="00B373FC">
            <w:r>
              <w:t>-</w:t>
            </w:r>
            <w:proofErr w:type="spellStart"/>
            <w:r>
              <w:t>MindMap:en</w:t>
            </w:r>
            <w:proofErr w:type="spellEnd"/>
            <w:r>
              <w:t>, gemensamma planeringar/reflektioner/uppföljningar.</w:t>
            </w:r>
          </w:p>
          <w:p w:rsidR="00A1356C" w:rsidRDefault="00A1356C" w:rsidP="00B373FC">
            <w:r>
              <w:t>Dokumentera på olika sätt, t.ex. bilder och blogg.</w:t>
            </w:r>
          </w:p>
        </w:tc>
      </w:tr>
    </w:tbl>
    <w:p w:rsidR="00A1356C" w:rsidRDefault="00A1356C" w:rsidP="00A1356C"/>
    <w:p w:rsidR="00A1356C" w:rsidRPr="00DB0642" w:rsidRDefault="00A1356C" w:rsidP="00A1356C">
      <w:pPr>
        <w:rPr>
          <w:rFonts w:asciiTheme="majorHAnsi" w:hAnsiTheme="majorHAnsi"/>
          <w:sz w:val="32"/>
          <w:szCs w:val="32"/>
        </w:rPr>
      </w:pPr>
      <w:r w:rsidRPr="00DB0642">
        <w:rPr>
          <w:rFonts w:asciiTheme="majorHAnsi" w:hAnsiTheme="majorHAnsi"/>
          <w:sz w:val="32"/>
          <w:szCs w:val="32"/>
        </w:rPr>
        <w:t>Uppföljning, utvärdering och utveckling</w:t>
      </w:r>
    </w:p>
    <w:tbl>
      <w:tblPr>
        <w:tblStyle w:val="Tabellrutnt"/>
        <w:tblW w:w="0" w:type="auto"/>
        <w:tblLook w:val="04A0" w:firstRow="1" w:lastRow="0" w:firstColumn="1" w:lastColumn="0" w:noHBand="0" w:noVBand="1"/>
      </w:tblPr>
      <w:tblGrid>
        <w:gridCol w:w="9062"/>
      </w:tblGrid>
      <w:tr w:rsidR="00A1356C" w:rsidTr="00B373FC">
        <w:tc>
          <w:tcPr>
            <w:tcW w:w="9062" w:type="dxa"/>
          </w:tcPr>
          <w:p w:rsidR="00A1356C" w:rsidRPr="00FA4F67" w:rsidRDefault="00A1356C" w:rsidP="00B373FC">
            <w:pPr>
              <w:rPr>
                <w:b/>
                <w:i/>
              </w:rPr>
            </w:pPr>
            <w:bookmarkStart w:id="0" w:name="_GoBack"/>
            <w:r w:rsidRPr="00FA4F67">
              <w:rPr>
                <w:b/>
                <w:i/>
              </w:rPr>
              <w:t>4 Vad fungerar bra och vad behöver utvecklas, i sättet att arbeta med uppföljning, utvärdering och utveckling anser ni?</w:t>
            </w:r>
          </w:p>
          <w:p w:rsidR="00A1356C" w:rsidRDefault="00A1356C" w:rsidP="00B373FC">
            <w:r>
              <w:t>– Vi ser att vi behöver utveckla dokumentationen i lärprocesserna. Jobba mer aktivt med att hjälpa varandra så att t ex fotodokumentation kan fungera mitt i processen.</w:t>
            </w:r>
          </w:p>
          <w:p w:rsidR="00A1356C" w:rsidRDefault="00A1356C" w:rsidP="00B373FC">
            <w:r>
              <w:t>– Bloggen skall utvecklas och göras om så att båda avdelningarna innefattas.</w:t>
            </w:r>
          </w:p>
        </w:tc>
      </w:tr>
      <w:bookmarkEnd w:id="0"/>
    </w:tbl>
    <w:p w:rsidR="00D97C77" w:rsidRDefault="00D97C77"/>
    <w:sectPr w:rsidR="00D97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6C"/>
    <w:rsid w:val="00A1356C"/>
    <w:rsid w:val="00D97C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B2513-A358-4B23-BB4B-5E714972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56C"/>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A1356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1407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Heléne Bresch</dc:creator>
  <cp:keywords/>
  <dc:description/>
  <cp:lastModifiedBy>Heléne Bresch</cp:lastModifiedBy>
  <cp:revision>1</cp:revision>
  <dcterms:created xsi:type="dcterms:W3CDTF">2017-04-12T11:53:00Z</dcterms:created>
  <dcterms:modified xsi:type="dcterms:W3CDTF">2017-04-12T11:54:00Z</dcterms:modified>
</cp:coreProperties>
</file>